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Klasa: IV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Wychowawca: Agata Tkaczyk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Termin: 15-17.04.2020r.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Język polski – Jolanta Olobry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tym tygodniu uczeń powinien zapoznać się z „Bajką o rybaku i rybce”, </w:t>
        <w:br/>
        <w:t xml:space="preserve">umieć wymienić jej bohaterów, określić jej temat i przesłanie. 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Język angielski – Aneta Meszyńska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Uczen uzyskuje wiedzę o bardzo popularnym sporcie w USA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rozwija słownictwo z zakresu : sport i hobby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poznaje wszystkie przysłówki częstotliwości objęte podstawa programową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wie w którym miejscu w zdaniu znajduja sie przysłówki częstotliwości.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Religia – Urszula Olejniczak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tym tygodniu uczeń dowie się do jakiego zadania zostali wezwani apostołowie.Potrafi podać przykłady świadczące o przynależności do Chrystusa.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Matematyka – Magdalena Franków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zna pojęcie liczby mieszanej, jako sumy części całkowitej i ułamkowej,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umie zapisywać słownie ułamek zwykły i liczbę mieszaną,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potrafi obliczać upływ czasu podany przy pomocy ułamka lub liczby mieszanej,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umie zamieniać długości oraz masy wyrażone częścią innej jednostki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Technika – Urszula Pomocka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wykonuje prace z należytą starannością i dbałością.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Przyroda – Urszula Pomocka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rozpoznaje na zdjęciach krajobraz kulturowy,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omawia zmiany w krajobrazie wynikające z rozwoju rolnictwa,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podaje przykłady działalności człowieka, które prowadzą do przekształcenia krajobrazu.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Plastyka – Izabella Praszczyk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Umiejętności (uczeń):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Sytuuje epokę w czasie,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Wymienia cechy wytworów sztuki antycznej,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Podaje przykłady dzieł sztuki starożytnej Grecji i starożytnego Rzymu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Tworzy w wybranej technice plastycznej pracę.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Muzyka – Agnieszka Ananicz-Dusza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pozna słowa i melodię piosenki,,Polska flaga',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utrwali wiadomości o symbolach narodowych i majowych świętach państwowych,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dowie się, jaką funkcję pełni kropka przy nucie.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Wychowanie fizyczne – Agata Tkaczyk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zna zasady bezpieczeństwa w czasie zadań na torze przeszkód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prowadzi samokontrolę i samoocenę podczas ćwiczeń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Zajęcia z wychowawcą – Agata Tkaczyk 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Zajęcia w tym terminie nie odbywają się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Wychowanie do życia w rodzinie – Sylwia Trott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powinien: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wiedzieć, co to jest intymność,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rozumieć potrzebę poszanowania intymności swojej i innych osób,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uświadamiać sobie konieczność zachowania ostrożności w kontaktach z obcymi ludźmi,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rozumieć potrzebę mówienia ,,nie” w różnych sytuacjach,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wiedzieć, jakie przysługują mu prawa związane poszanowaniem ludzkiej intymności,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wiedzieć, jak się zachować w sytuacji zagrożenia,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nie będzie miał oporów w zgłoszeniu zaistniałej sytuacji podejrzanej.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Historia – Wiktor Bąk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Zagadnienia.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Wymagania podstawowe: 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uczeń sytuuje w czasie i opowiada o Janie Henryku Dąbrowskim i Józefie Wybickim oraz polskim hymnie 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uczeń zna symbole narodowe ([…] hymn narodowy) […] (II.1)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Wymagania ponadpodstawowe: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potrafi wyjaśnić znaczenie terminów: emigracja, legiony, hymn państwowy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Informatyka – Małgorzata Abramczuk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Wstawianie obiektów WordArt i formatowanie jego. Stosowanie opcji wyrównania tekstu. Opracowanie planu dokumentu.</w:t>
      </w:r>
    </w:p>
    <w:p>
      <w:pPr>
        <w:pStyle w:val="ListParagraph"/>
        <w:spacing w:before="0" w:after="16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bCs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1203e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021d8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eastAsia="zh-CN" w:bidi="hi-IN" w:val="pl-PL"/>
    </w:rPr>
  </w:style>
  <w:style w:type="paragraph" w:styleId="NormalWeb">
    <w:name w:val="Normal (Web)"/>
    <w:basedOn w:val="Normal"/>
    <w:uiPriority w:val="99"/>
    <w:semiHidden/>
    <w:unhideWhenUsed/>
    <w:qFormat/>
    <w:rsid w:val="00a17e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LibreOffice/6.3.2.2$Windows_x86 LibreOffice_project/98b30e735bda24bc04ab42594c85f7fd8be07b9c</Application>
  <Pages>3</Pages>
  <Words>423</Words>
  <Characters>2599</Characters>
  <CharactersWithSpaces>2969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2020-04-25T20:52:00Z</dcterms:created>
  <dc:creator>Remigiusz Olejniczak</dc:creator>
  <dc:description/>
  <dc:language>pl-PL</dc:language>
  <cp:lastModifiedBy>Remigiusz Olejniczak</cp:lastModifiedBy>
  <dcterms:modified xsi:type="dcterms:W3CDTF">2020-04-27T09:14:00Z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